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BB" w:rsidRPr="00D81FBB" w:rsidRDefault="00D81FBB" w:rsidP="00D81FBB">
      <w:pPr>
        <w:spacing w:after="0" w:line="240" w:lineRule="auto"/>
        <w:ind w:right="39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</w:t>
      </w:r>
      <w:r w:rsidRPr="00D81FBB">
        <w:rPr>
          <w:rFonts w:ascii="Times New Roman" w:eastAsia="Calibri" w:hAnsi="Times New Roman" w:cs="Times New Roman"/>
        </w:rPr>
        <w:t>УТВЕРЖДАЮ</w:t>
      </w:r>
    </w:p>
    <w:p w:rsidR="00D81FBB" w:rsidRPr="00D81FBB" w:rsidRDefault="00D81FBB" w:rsidP="00D81FBB">
      <w:pPr>
        <w:spacing w:after="0" w:line="276" w:lineRule="auto"/>
        <w:ind w:left="-680" w:right="397"/>
        <w:jc w:val="center"/>
        <w:rPr>
          <w:rFonts w:ascii="Times New Roman" w:eastAsia="Calibri" w:hAnsi="Times New Roman" w:cs="Times New Roman"/>
        </w:rPr>
      </w:pPr>
      <w:r w:rsidRPr="00D81FBB">
        <w:rPr>
          <w:rFonts w:ascii="Times New Roman" w:eastAsia="Calibri" w:hAnsi="Times New Roman" w:cs="Times New Roman"/>
        </w:rPr>
        <w:t xml:space="preserve">                                                                                  Директор ГБУ «Социально-</w:t>
      </w:r>
    </w:p>
    <w:p w:rsidR="00D81FBB" w:rsidRPr="00D81FBB" w:rsidRDefault="00D81FBB" w:rsidP="00D81FBB">
      <w:pPr>
        <w:spacing w:after="0" w:line="276" w:lineRule="auto"/>
        <w:ind w:left="-680" w:right="397"/>
        <w:rPr>
          <w:rFonts w:ascii="Times New Roman" w:eastAsia="Calibri" w:hAnsi="Times New Roman" w:cs="Times New Roman"/>
        </w:rPr>
      </w:pPr>
      <w:r w:rsidRPr="00D81FB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реабилитационный центр </w:t>
      </w:r>
    </w:p>
    <w:p w:rsidR="00D81FBB" w:rsidRPr="00D81FBB" w:rsidRDefault="00D81FBB" w:rsidP="00D81FBB">
      <w:pPr>
        <w:spacing w:after="0" w:line="276" w:lineRule="auto"/>
        <w:ind w:left="-680" w:right="397"/>
        <w:rPr>
          <w:rFonts w:ascii="Times New Roman" w:eastAsia="Calibri" w:hAnsi="Times New Roman" w:cs="Times New Roman"/>
        </w:rPr>
      </w:pPr>
      <w:r w:rsidRPr="00D81FB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для несовершеннолетних» </w:t>
      </w:r>
    </w:p>
    <w:p w:rsidR="00D81FBB" w:rsidRPr="00D81FBB" w:rsidRDefault="00D81FBB" w:rsidP="00D81FBB">
      <w:pPr>
        <w:spacing w:after="0" w:line="276" w:lineRule="auto"/>
        <w:ind w:left="-680" w:right="397"/>
        <w:rPr>
          <w:rFonts w:ascii="Times New Roman" w:eastAsia="Calibri" w:hAnsi="Times New Roman" w:cs="Times New Roman"/>
        </w:rPr>
      </w:pPr>
      <w:r w:rsidRPr="00D81FB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Старицкого района</w:t>
      </w:r>
    </w:p>
    <w:p w:rsidR="00D81FBB" w:rsidRPr="00D81FBB" w:rsidRDefault="00D81FBB" w:rsidP="00D81FBB">
      <w:pPr>
        <w:spacing w:after="0" w:line="276" w:lineRule="auto"/>
        <w:ind w:left="-680" w:right="397"/>
        <w:jc w:val="center"/>
        <w:rPr>
          <w:rFonts w:ascii="Times New Roman" w:eastAsia="Calibri" w:hAnsi="Times New Roman" w:cs="Times New Roman"/>
        </w:rPr>
      </w:pPr>
      <w:r w:rsidRPr="00D81FB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__________________ </w:t>
      </w:r>
      <w:proofErr w:type="spellStart"/>
      <w:r w:rsidRPr="00D81FBB">
        <w:rPr>
          <w:rFonts w:ascii="Times New Roman" w:eastAsia="Calibri" w:hAnsi="Times New Roman" w:cs="Times New Roman"/>
        </w:rPr>
        <w:t>Т.В.Залкина</w:t>
      </w:r>
      <w:proofErr w:type="spellEnd"/>
    </w:p>
    <w:p w:rsidR="00D81FBB" w:rsidRPr="00D81FBB" w:rsidRDefault="00D81FBB" w:rsidP="00D81FBB">
      <w:pPr>
        <w:spacing w:after="0" w:line="276" w:lineRule="auto"/>
        <w:ind w:left="-680" w:right="397"/>
        <w:jc w:val="center"/>
        <w:rPr>
          <w:rFonts w:ascii="Times New Roman" w:eastAsia="Calibri" w:hAnsi="Times New Roman" w:cs="Times New Roman"/>
        </w:rPr>
      </w:pPr>
      <w:r w:rsidRPr="00D81FB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«_____» __________________20____г.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D81FBB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                          </w:t>
      </w:r>
      <w:r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   </w:t>
      </w:r>
      <w:r w:rsidRPr="00D81FBB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  </w:t>
      </w:r>
      <w:r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 </w:t>
      </w:r>
      <w:r w:rsidRPr="00D81FBB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ПОЛОЖЕНИЕ   О СМОТРЕ – КОНКУРСЕ</w:t>
      </w:r>
    </w:p>
    <w:p w:rsidR="00D81FBB" w:rsidRDefault="00D81FBB" w:rsidP="00D81FB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  <w:r w:rsidRPr="00D81FBB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НА ЛУЧШУЮ ДИДАКТИЧЕСКУЮ ИГРУ 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81FBB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ПО БЕЗОПАСНОЙ ЖИЗНЕДЕЯТЕЛЬНОСТИ ВОСПИТАННИКОВ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Цели и задачи конкурса: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1. 1</w:t>
      </w:r>
      <w:bookmarkStart w:id="0" w:name="_GoBack"/>
      <w:bookmarkEnd w:id="0"/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Развитие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нициативы и творчества воспитателей</w:t>
      </w: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2. Выявление и распространение лучшего педагогического опыта.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1. 3. </w:t>
      </w:r>
      <w:proofErr w:type="spellStart"/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Пропагандирование</w:t>
      </w:r>
      <w:proofErr w:type="spellEnd"/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безопасной жизнедеятельности.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Участники конкурса: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конкурсе принимают участие воспитатели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групп</w:t>
      </w: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Сроки проведения конкурса: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01.08.2019 г. по </w:t>
      </w: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09.09.2019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Условия конкурса: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 Критерии:</w:t>
      </w:r>
    </w:p>
    <w:p w:rsidR="00D81FBB" w:rsidRPr="00D81FBB" w:rsidRDefault="00D81FBB" w:rsidP="00D81FB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соответствие игры возрасту детей;</w:t>
      </w:r>
    </w:p>
    <w:p w:rsidR="00D81FBB" w:rsidRPr="00D81FBB" w:rsidRDefault="00D81FBB" w:rsidP="00D81FB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эстетичность игрового материала;</w:t>
      </w:r>
    </w:p>
    <w:p w:rsidR="00D81FBB" w:rsidRPr="00D81FBB" w:rsidRDefault="00D81FBB" w:rsidP="00D81FB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вариативность;</w:t>
      </w:r>
    </w:p>
    <w:p w:rsidR="00D81FBB" w:rsidRPr="00D81FBB" w:rsidRDefault="00D81FBB" w:rsidP="00D81FB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многофункциональность;</w:t>
      </w:r>
    </w:p>
    <w:p w:rsidR="00D81FBB" w:rsidRPr="00D81FBB" w:rsidRDefault="00D81FBB" w:rsidP="00D81FB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оригинальность идеи.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Жюри конкурса: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состав жюри вошли:</w:t>
      </w:r>
    </w:p>
    <w:p w:rsidR="00D81FBB" w:rsidRPr="00D81FBB" w:rsidRDefault="00D81FBB" w:rsidP="00D81FB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Борисова Е.Р., зам. директора по воспитательной работе</w:t>
      </w: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 </w:t>
      </w:r>
    </w:p>
    <w:p w:rsidR="00D81FBB" w:rsidRPr="00D81FBB" w:rsidRDefault="00D81FBB" w:rsidP="00D81FB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Суворов С.Н., педагог-организатор</w:t>
      </w: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81FBB" w:rsidRPr="00D81FBB" w:rsidRDefault="00D81FBB" w:rsidP="00D81FB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Тетюхина Т.Е., заведующая отделением ОПДСН</w:t>
      </w: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Подведение итогов смотра-конкурса и награждение победителей:</w:t>
      </w:r>
    </w:p>
    <w:p w:rsidR="00D81FBB" w:rsidRPr="00D81FBB" w:rsidRDefault="00D81FBB" w:rsidP="00D81F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Награждение победителей дипломами состоится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педагогическом совете в сентябре 2019</w:t>
      </w:r>
      <w:r w:rsidRPr="00D81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года.</w:t>
      </w:r>
    </w:p>
    <w:p w:rsidR="005D6F59" w:rsidRPr="00D81FBB" w:rsidRDefault="005D6F59">
      <w:pPr>
        <w:rPr>
          <w:rFonts w:ascii="Times New Roman" w:hAnsi="Times New Roman" w:cs="Times New Roman"/>
          <w:sz w:val="28"/>
          <w:szCs w:val="28"/>
        </w:rPr>
      </w:pPr>
    </w:p>
    <w:sectPr w:rsidR="005D6F59" w:rsidRPr="00D8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3E2A"/>
    <w:multiLevelType w:val="multilevel"/>
    <w:tmpl w:val="32B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95DA8"/>
    <w:multiLevelType w:val="multilevel"/>
    <w:tmpl w:val="904C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BB"/>
    <w:rsid w:val="005D6F59"/>
    <w:rsid w:val="00A34F44"/>
    <w:rsid w:val="00D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C0A1"/>
  <w15:chartTrackingRefBased/>
  <w15:docId w15:val="{A110F461-C9D0-4722-830B-04FBA834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2019-07-31T11:26:00Z</cp:lastPrinted>
  <dcterms:created xsi:type="dcterms:W3CDTF">2019-07-31T11:16:00Z</dcterms:created>
  <dcterms:modified xsi:type="dcterms:W3CDTF">2019-07-31T11:28:00Z</dcterms:modified>
</cp:coreProperties>
</file>